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9DA" w:rsidRDefault="00017DB9" w:rsidP="000949DA">
      <w:pPr>
        <w:jc w:val="center"/>
      </w:pPr>
      <w:bookmarkStart w:id="0" w:name="_GoBack"/>
      <w:bookmarkEnd w:id="0"/>
      <w:r>
        <w:rPr>
          <w:rFonts w:ascii="Calibri" w:hAnsi="Calibri"/>
          <w:b/>
          <w:bCs/>
          <w:noProof/>
          <w:lang w:val="nl-NL" w:eastAsia="nl-NL"/>
        </w:rPr>
        <w:drawing>
          <wp:inline distT="0" distB="0" distL="0" distR="0" wp14:anchorId="3840CB1E" wp14:editId="28BD14F8">
            <wp:extent cx="3002280" cy="921385"/>
            <wp:effectExtent l="0" t="0" r="7620" b="0"/>
            <wp:docPr id="1" name="Picture 1" descr="NHB_logo_CMYK_NED_CS4-def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B_logo_CMYK_NED_CS4-defv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3" t="15121" r="13493" b="11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9DA" w:rsidRPr="000F7FFD">
        <w:rPr>
          <w:noProof/>
          <w:lang w:val="nl-NL" w:eastAsia="nl-NL"/>
        </w:rPr>
        <w:drawing>
          <wp:inline distT="0" distB="0" distL="0" distR="0" wp14:anchorId="0BBEE229" wp14:editId="34F6FBF6">
            <wp:extent cx="2992129" cy="1044054"/>
            <wp:effectExtent l="0" t="0" r="0" b="381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129" cy="10440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949DA" w:rsidRPr="00BA525E" w:rsidRDefault="000949DA" w:rsidP="000949DA">
      <w:pPr>
        <w:rPr>
          <w:rFonts w:ascii="Calibri" w:hAnsi="Calibri" w:cs="Calibri"/>
          <w:color w:val="000000" w:themeColor="text1"/>
          <w:lang w:val="nl-NL"/>
        </w:rPr>
      </w:pPr>
      <w:r w:rsidRPr="00BA525E">
        <w:rPr>
          <w:rFonts w:ascii="Calibri" w:hAnsi="Calibri" w:cs="Calibri"/>
          <w:color w:val="000000" w:themeColor="text1"/>
          <w:lang w:val="nl-NL"/>
        </w:rPr>
        <w:t xml:space="preserve">De Nederlandse Hersenbank </w:t>
      </w:r>
      <w:r w:rsidR="003F4695">
        <w:rPr>
          <w:rFonts w:ascii="Calibri" w:hAnsi="Calibri" w:cs="Calibri"/>
          <w:color w:val="000000" w:themeColor="text1"/>
          <w:lang w:val="nl-NL"/>
        </w:rPr>
        <w:t xml:space="preserve">(NHB) </w:t>
      </w:r>
      <w:r w:rsidRPr="00BA525E">
        <w:rPr>
          <w:rFonts w:ascii="Calibri" w:hAnsi="Calibri" w:cs="Calibri"/>
          <w:color w:val="000000" w:themeColor="text1"/>
          <w:lang w:val="nl-NL"/>
        </w:rPr>
        <w:t>is een afdeling van het Nederland</w:t>
      </w:r>
      <w:r w:rsidR="003F4695">
        <w:rPr>
          <w:rFonts w:ascii="Calibri" w:hAnsi="Calibri" w:cs="Calibri"/>
          <w:color w:val="000000" w:themeColor="text1"/>
          <w:lang w:val="nl-NL"/>
        </w:rPr>
        <w:t>s Herseninstituut. V</w:t>
      </w:r>
      <w:r w:rsidRPr="00BA525E">
        <w:rPr>
          <w:rFonts w:ascii="Calibri" w:hAnsi="Calibri" w:cs="Calibri"/>
          <w:color w:val="000000" w:themeColor="text1"/>
          <w:lang w:val="nl-NL"/>
        </w:rPr>
        <w:t xml:space="preserve">ia een donorprogramma </w:t>
      </w:r>
      <w:r w:rsidR="003F4695">
        <w:rPr>
          <w:rFonts w:ascii="Calibri" w:hAnsi="Calibri" w:cs="Calibri"/>
          <w:color w:val="000000" w:themeColor="text1"/>
          <w:lang w:val="nl-NL"/>
        </w:rPr>
        <w:t xml:space="preserve">verzamelt de </w:t>
      </w:r>
      <w:proofErr w:type="gramStart"/>
      <w:r w:rsidR="003F4695">
        <w:rPr>
          <w:rFonts w:ascii="Calibri" w:hAnsi="Calibri" w:cs="Calibri"/>
          <w:color w:val="000000" w:themeColor="text1"/>
          <w:lang w:val="nl-NL"/>
        </w:rPr>
        <w:t xml:space="preserve">NHB </w:t>
      </w:r>
      <w:r w:rsidRPr="00BA525E">
        <w:rPr>
          <w:rFonts w:ascii="Calibri" w:hAnsi="Calibri" w:cs="Calibri"/>
          <w:color w:val="000000" w:themeColor="text1"/>
          <w:lang w:val="nl-NL"/>
        </w:rPr>
        <w:t>hersenmateriaal</w:t>
      </w:r>
      <w:proofErr w:type="gramEnd"/>
      <w:r w:rsidRPr="00BA525E">
        <w:rPr>
          <w:rFonts w:ascii="Calibri" w:hAnsi="Calibri" w:cs="Calibri"/>
          <w:color w:val="000000" w:themeColor="text1"/>
          <w:lang w:val="nl-NL"/>
        </w:rPr>
        <w:t xml:space="preserve"> van overleden personen. Het hersenweefsel wordt</w:t>
      </w:r>
      <w:r>
        <w:rPr>
          <w:rFonts w:ascii="Calibri" w:hAnsi="Calibri" w:cs="Calibri"/>
          <w:color w:val="000000" w:themeColor="text1"/>
          <w:lang w:val="nl-NL"/>
        </w:rPr>
        <w:t xml:space="preserve"> voorzien van klinisch en neuropathologisch goed gedocumenteerde gegevens en </w:t>
      </w:r>
      <w:r w:rsidRPr="00BA525E">
        <w:rPr>
          <w:rFonts w:ascii="Calibri" w:hAnsi="Calibri" w:cs="Calibri"/>
          <w:color w:val="000000" w:themeColor="text1"/>
          <w:lang w:val="nl-NL"/>
        </w:rPr>
        <w:t>beschikbaar gesteld aan de wereldwijde wetenschappelijke gemeenschap,</w:t>
      </w:r>
      <w:r>
        <w:rPr>
          <w:rFonts w:ascii="Calibri" w:hAnsi="Calibri" w:cs="Calibri"/>
          <w:color w:val="000000" w:themeColor="text1"/>
          <w:lang w:val="nl-NL"/>
        </w:rPr>
        <w:t xml:space="preserve"> aan</w:t>
      </w:r>
      <w:r w:rsidRPr="00BA525E">
        <w:rPr>
          <w:rFonts w:ascii="Calibri" w:hAnsi="Calibri" w:cs="Calibri"/>
          <w:color w:val="000000" w:themeColor="text1"/>
          <w:lang w:val="nl-NL"/>
        </w:rPr>
        <w:t xml:space="preserve"> zowel academische organisaties als farmaceutische bedrijven. De</w:t>
      </w:r>
      <w:r w:rsidR="00ED028F">
        <w:rPr>
          <w:rFonts w:ascii="Calibri" w:hAnsi="Calibri" w:cs="Calibri"/>
          <w:color w:val="000000" w:themeColor="text1"/>
          <w:lang w:val="nl-NL"/>
        </w:rPr>
        <w:t xml:space="preserve"> NHB bestaat uit een team van 16</w:t>
      </w:r>
      <w:r w:rsidRPr="00BA525E">
        <w:rPr>
          <w:rFonts w:ascii="Calibri" w:hAnsi="Calibri" w:cs="Calibri"/>
          <w:color w:val="000000" w:themeColor="text1"/>
          <w:lang w:val="nl-NL"/>
        </w:rPr>
        <w:t xml:space="preserve"> medewerkers binnen het Nederlands Herseninstituut en werkt daarnaast nauw samen met diverse betrokkenen op andere locaties.</w:t>
      </w:r>
      <w:r>
        <w:rPr>
          <w:rFonts w:ascii="Calibri" w:hAnsi="Calibri" w:cs="Calibri"/>
          <w:color w:val="000000" w:themeColor="text1"/>
          <w:lang w:val="nl-NL"/>
        </w:rPr>
        <w:t xml:space="preserve"> </w:t>
      </w:r>
      <w:r w:rsidR="0043321B">
        <w:rPr>
          <w:rFonts w:ascii="Calibri" w:hAnsi="Calibri" w:cs="Calibri"/>
          <w:color w:val="000000" w:themeColor="text1"/>
          <w:lang w:val="nl-NL"/>
        </w:rPr>
        <w:t xml:space="preserve">Wij zijn op zoek naar een enthousiast </w:t>
      </w:r>
    </w:p>
    <w:p w:rsidR="000949DA" w:rsidRPr="00C74E16" w:rsidRDefault="000949DA" w:rsidP="000949DA">
      <w:pPr>
        <w:pStyle w:val="NIN"/>
        <w:tabs>
          <w:tab w:val="left" w:pos="160"/>
          <w:tab w:val="left" w:pos="1700"/>
        </w:tabs>
        <w:spacing w:line="240" w:lineRule="auto"/>
        <w:contextualSpacing/>
        <w:jc w:val="center"/>
        <w:outlineLvl w:val="0"/>
        <w:rPr>
          <w:rFonts w:ascii="Calibri" w:hAnsi="Calibri" w:cs="Calibri"/>
          <w:sz w:val="28"/>
          <w:szCs w:val="28"/>
          <w:lang w:val="nl-NL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  <w:lang w:val="nl-NL"/>
        </w:rPr>
        <w:t xml:space="preserve">Medisch </w:t>
      </w:r>
      <w:proofErr w:type="spellStart"/>
      <w:r>
        <w:rPr>
          <w:rFonts w:ascii="Calibri" w:eastAsia="Calibri" w:hAnsi="Calibri" w:cs="Calibri"/>
          <w:b/>
          <w:bCs/>
          <w:i/>
          <w:iCs/>
          <w:sz w:val="28"/>
          <w:szCs w:val="28"/>
          <w:lang w:val="nl-NL"/>
        </w:rPr>
        <w:t>samenvatter</w:t>
      </w:r>
      <w:proofErr w:type="spellEnd"/>
    </w:p>
    <w:p w:rsidR="000949DA" w:rsidRPr="00B60FE4" w:rsidRDefault="00206789" w:rsidP="000949DA">
      <w:pPr>
        <w:pStyle w:val="NIN"/>
        <w:tabs>
          <w:tab w:val="left" w:pos="160"/>
          <w:tab w:val="left" w:pos="1700"/>
        </w:tabs>
        <w:spacing w:line="240" w:lineRule="auto"/>
        <w:contextualSpacing/>
        <w:jc w:val="center"/>
        <w:outlineLvl w:val="0"/>
        <w:rPr>
          <w:rFonts w:ascii="Calibri" w:eastAsia="Calibri" w:hAnsi="Calibri" w:cs="Calibri"/>
          <w:b/>
          <w:bCs/>
          <w:lang w:val="nl-NL"/>
        </w:rPr>
      </w:pPr>
      <w:r>
        <w:rPr>
          <w:rFonts w:ascii="Calibri" w:eastAsia="Calibri" w:hAnsi="Calibri" w:cs="Calibri"/>
          <w:b/>
          <w:bCs/>
          <w:lang w:val="nl-NL"/>
        </w:rPr>
        <w:t>Oproepkracht</w:t>
      </w:r>
    </w:p>
    <w:p w:rsidR="000949DA" w:rsidRPr="00B60FE4" w:rsidRDefault="000949DA" w:rsidP="000949DA">
      <w:pPr>
        <w:pStyle w:val="NIN"/>
        <w:tabs>
          <w:tab w:val="left" w:pos="160"/>
          <w:tab w:val="left" w:pos="1700"/>
        </w:tabs>
        <w:spacing w:line="240" w:lineRule="auto"/>
        <w:contextualSpacing/>
        <w:jc w:val="center"/>
        <w:outlineLvl w:val="0"/>
        <w:rPr>
          <w:rFonts w:ascii="Calibri" w:eastAsia="Calibri" w:hAnsi="Calibri" w:cs="Calibri"/>
          <w:b/>
          <w:bCs/>
          <w:lang w:val="nl-NL"/>
        </w:rPr>
      </w:pPr>
    </w:p>
    <w:p w:rsidR="0043321B" w:rsidRDefault="0043321B" w:rsidP="000949DA">
      <w:pPr>
        <w:rPr>
          <w:rFonts w:ascii="Calibri" w:eastAsia="Times New Roman" w:hAnsi="Calibri" w:cs="Calibri"/>
          <w:spacing w:val="-10"/>
          <w:lang w:val="nl-NL"/>
        </w:rPr>
      </w:pPr>
    </w:p>
    <w:p w:rsidR="000949DA" w:rsidRPr="000F7FFD" w:rsidRDefault="000949DA" w:rsidP="000949DA">
      <w:pPr>
        <w:rPr>
          <w:rFonts w:ascii="Calibri" w:eastAsia="Times New Roman" w:hAnsi="Calibri" w:cs="Calibri"/>
          <w:b/>
          <w:spacing w:val="-10"/>
          <w:lang w:val="nl-NL"/>
        </w:rPr>
      </w:pPr>
      <w:r>
        <w:rPr>
          <w:rFonts w:ascii="Calibri" w:eastAsia="Times New Roman" w:hAnsi="Calibri" w:cs="Calibri"/>
          <w:b/>
          <w:spacing w:val="-10"/>
          <w:lang w:val="nl-NL"/>
        </w:rPr>
        <w:t>Functie informatie</w:t>
      </w:r>
    </w:p>
    <w:p w:rsidR="000949DA" w:rsidRPr="00D50AFC" w:rsidRDefault="000949DA" w:rsidP="000949DA">
      <w:pPr>
        <w:spacing w:line="240" w:lineRule="auto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 xml:space="preserve">Na overlijden </w:t>
      </w:r>
      <w:r w:rsidR="00ED028F">
        <w:rPr>
          <w:rFonts w:ascii="Calibri" w:hAnsi="Calibri" w:cs="Calibri"/>
          <w:lang w:val="nl-NL"/>
        </w:rPr>
        <w:t xml:space="preserve">van een hersendonor, </w:t>
      </w:r>
      <w:r>
        <w:rPr>
          <w:rFonts w:ascii="Calibri" w:hAnsi="Calibri" w:cs="Calibri"/>
          <w:lang w:val="nl-NL"/>
        </w:rPr>
        <w:t>vragen w</w:t>
      </w:r>
      <w:r w:rsidR="0043321B">
        <w:rPr>
          <w:rFonts w:ascii="Calibri" w:hAnsi="Calibri" w:cs="Calibri"/>
          <w:lang w:val="nl-NL"/>
        </w:rPr>
        <w:t>ij bij de huisarts en medisch</w:t>
      </w:r>
      <w:r>
        <w:rPr>
          <w:rFonts w:ascii="Calibri" w:hAnsi="Calibri" w:cs="Calibri"/>
          <w:lang w:val="nl-NL"/>
        </w:rPr>
        <w:t xml:space="preserve"> specialisten die bij ons bekend zijn de medische gegevens op. Zodra alles</w:t>
      </w:r>
      <w:r w:rsidR="007E185E">
        <w:rPr>
          <w:rFonts w:ascii="Calibri" w:hAnsi="Calibri" w:cs="Calibri"/>
          <w:lang w:val="nl-NL"/>
        </w:rPr>
        <w:t xml:space="preserve"> toegestuurd is, is de medisch</w:t>
      </w:r>
      <w:r>
        <w:rPr>
          <w:rFonts w:ascii="Calibri" w:hAnsi="Calibri" w:cs="Calibri"/>
          <w:lang w:val="nl-NL"/>
        </w:rPr>
        <w:t xml:space="preserve"> </w:t>
      </w:r>
      <w:proofErr w:type="spellStart"/>
      <w:r>
        <w:rPr>
          <w:rFonts w:ascii="Calibri" w:hAnsi="Calibri" w:cs="Calibri"/>
          <w:lang w:val="nl-NL"/>
        </w:rPr>
        <w:t>samenvatter</w:t>
      </w:r>
      <w:proofErr w:type="spellEnd"/>
      <w:r>
        <w:rPr>
          <w:rFonts w:ascii="Calibri" w:hAnsi="Calibri" w:cs="Calibri"/>
          <w:lang w:val="nl-NL"/>
        </w:rPr>
        <w:t xml:space="preserve"> </w:t>
      </w:r>
      <w:r w:rsidRPr="00DA6AC2">
        <w:rPr>
          <w:rFonts w:ascii="Calibri" w:hAnsi="Calibri" w:cs="Calibri"/>
          <w:lang w:val="nl-NL"/>
        </w:rPr>
        <w:t>verantwoordelijk voor</w:t>
      </w:r>
      <w:r w:rsidR="0043321B">
        <w:rPr>
          <w:rFonts w:ascii="Calibri" w:hAnsi="Calibri" w:cs="Calibri"/>
          <w:lang w:val="nl-NL"/>
        </w:rPr>
        <w:t xml:space="preserve"> het maken van de samenvatting van</w:t>
      </w:r>
      <w:r w:rsidRPr="00DA6AC2">
        <w:rPr>
          <w:rFonts w:ascii="Calibri" w:hAnsi="Calibri" w:cs="Calibri"/>
          <w:lang w:val="nl-NL"/>
        </w:rPr>
        <w:t xml:space="preserve"> </w:t>
      </w:r>
      <w:r w:rsidR="00ED028F">
        <w:rPr>
          <w:rFonts w:ascii="Calibri" w:hAnsi="Calibri" w:cs="Calibri"/>
          <w:lang w:val="nl-NL"/>
        </w:rPr>
        <w:t>deze</w:t>
      </w:r>
      <w:r w:rsidRPr="00DA6AC2">
        <w:rPr>
          <w:rFonts w:ascii="Calibri" w:hAnsi="Calibri" w:cs="Calibri"/>
          <w:lang w:val="nl-NL"/>
        </w:rPr>
        <w:t xml:space="preserve"> klinische in</w:t>
      </w:r>
      <w:r w:rsidR="007E185E">
        <w:rPr>
          <w:rFonts w:ascii="Calibri" w:hAnsi="Calibri" w:cs="Calibri"/>
          <w:lang w:val="nl-NL"/>
        </w:rPr>
        <w:t>formatie in het E</w:t>
      </w:r>
      <w:r w:rsidR="003F4695">
        <w:rPr>
          <w:rFonts w:ascii="Calibri" w:hAnsi="Calibri" w:cs="Calibri"/>
          <w:lang w:val="nl-NL"/>
        </w:rPr>
        <w:t>ngels, en het verwerken van alle</w:t>
      </w:r>
      <w:r w:rsidR="007E185E">
        <w:rPr>
          <w:rFonts w:ascii="Calibri" w:hAnsi="Calibri" w:cs="Calibri"/>
          <w:lang w:val="nl-NL"/>
        </w:rPr>
        <w:t xml:space="preserve"> relevante informatie in onze database.</w:t>
      </w:r>
      <w:r w:rsidRPr="00DA6AC2">
        <w:rPr>
          <w:rFonts w:ascii="Calibri" w:hAnsi="Calibri" w:cs="Calibri"/>
          <w:lang w:val="nl-NL"/>
        </w:rPr>
        <w:t xml:space="preserve"> </w:t>
      </w:r>
      <w:r w:rsidRPr="00D50AFC">
        <w:rPr>
          <w:rFonts w:ascii="Calibri" w:hAnsi="Calibri" w:cs="Calibri"/>
          <w:lang w:val="nl-NL"/>
        </w:rPr>
        <w:t xml:space="preserve">Deze samenvattingen zijn belangrijk voor de pathologen die uiteindelijk de neuropathologische diagnose stellen. </w:t>
      </w:r>
      <w:r w:rsidRPr="00DA6AC2">
        <w:rPr>
          <w:rFonts w:ascii="Calibri" w:hAnsi="Calibri" w:cs="Calibri"/>
          <w:lang w:val="nl-NL"/>
        </w:rPr>
        <w:t xml:space="preserve">Ook zijn de </w:t>
      </w:r>
      <w:r w:rsidR="007E185E">
        <w:rPr>
          <w:rFonts w:ascii="Calibri" w:hAnsi="Calibri" w:cs="Calibri"/>
          <w:lang w:val="nl-NL"/>
        </w:rPr>
        <w:t xml:space="preserve">klinische </w:t>
      </w:r>
      <w:r w:rsidRPr="00DA6AC2">
        <w:rPr>
          <w:rFonts w:ascii="Calibri" w:hAnsi="Calibri" w:cs="Calibri"/>
          <w:lang w:val="nl-NL"/>
        </w:rPr>
        <w:t>samenvattingen beschikbaar voor onderzoekers die hersenweefsel aanvragen</w:t>
      </w:r>
      <w:r w:rsidR="00ED028F">
        <w:rPr>
          <w:rFonts w:ascii="Calibri" w:hAnsi="Calibri" w:cs="Calibri"/>
          <w:lang w:val="nl-NL"/>
        </w:rPr>
        <w:t xml:space="preserve">. </w:t>
      </w:r>
      <w:r>
        <w:rPr>
          <w:rFonts w:ascii="Calibri" w:hAnsi="Calibri" w:cs="Calibri"/>
          <w:lang w:val="nl-NL"/>
        </w:rPr>
        <w:t xml:space="preserve"> </w:t>
      </w:r>
    </w:p>
    <w:p w:rsidR="000949DA" w:rsidRPr="000F7FFD" w:rsidRDefault="000949DA" w:rsidP="000949DA">
      <w:pPr>
        <w:pStyle w:val="Body"/>
        <w:spacing w:after="0" w:line="240" w:lineRule="auto"/>
        <w:contextualSpacing/>
        <w:rPr>
          <w:b/>
          <w:bCs/>
          <w:lang w:val="nl-NL"/>
        </w:rPr>
      </w:pPr>
    </w:p>
    <w:p w:rsidR="000949DA" w:rsidRPr="000F7FFD" w:rsidRDefault="000949DA" w:rsidP="000949DA">
      <w:pPr>
        <w:pStyle w:val="Body"/>
        <w:spacing w:line="240" w:lineRule="auto"/>
        <w:contextualSpacing/>
        <w:rPr>
          <w:b/>
          <w:bCs/>
          <w:lang w:val="nl-NL"/>
        </w:rPr>
      </w:pPr>
      <w:r>
        <w:rPr>
          <w:b/>
          <w:bCs/>
          <w:lang w:val="nl-NL"/>
        </w:rPr>
        <w:t>Profiel</w:t>
      </w:r>
    </w:p>
    <w:p w:rsidR="000949DA" w:rsidRPr="002470F1" w:rsidRDefault="000949DA" w:rsidP="000949DA">
      <w:pPr>
        <w:pStyle w:val="ListParagraph"/>
        <w:numPr>
          <w:ilvl w:val="0"/>
          <w:numId w:val="1"/>
        </w:numPr>
        <w:tabs>
          <w:tab w:val="left" w:pos="3969"/>
        </w:tabs>
        <w:spacing w:line="240" w:lineRule="auto"/>
        <w:rPr>
          <w:rFonts w:ascii="Calibri" w:hAnsi="Calibri" w:cs="Calibri"/>
          <w:b/>
          <w:bCs/>
          <w:sz w:val="22"/>
        </w:rPr>
      </w:pPr>
      <w:r w:rsidRPr="002470F1">
        <w:rPr>
          <w:rFonts w:ascii="Calibri" w:hAnsi="Calibri" w:cs="Calibri"/>
          <w:sz w:val="22"/>
        </w:rPr>
        <w:t>Medische kennis en beheersing van terminologie is een vereiste, bij voorkeur iemand met geneeskunde achtergrond/bezig met studie gen</w:t>
      </w:r>
      <w:r w:rsidR="002A75D1">
        <w:rPr>
          <w:rFonts w:ascii="Calibri" w:hAnsi="Calibri" w:cs="Calibri"/>
          <w:sz w:val="22"/>
        </w:rPr>
        <w:t>eeskunde of soortgelijke studie</w:t>
      </w:r>
    </w:p>
    <w:p w:rsidR="000949DA" w:rsidRPr="002470F1" w:rsidRDefault="000949DA" w:rsidP="000949DA">
      <w:pPr>
        <w:pStyle w:val="ListParagraph"/>
        <w:numPr>
          <w:ilvl w:val="0"/>
          <w:numId w:val="1"/>
        </w:numPr>
        <w:tabs>
          <w:tab w:val="left" w:pos="3969"/>
        </w:tabs>
        <w:spacing w:line="240" w:lineRule="auto"/>
        <w:rPr>
          <w:rFonts w:ascii="Calibri" w:hAnsi="Calibri" w:cs="Calibri"/>
          <w:b/>
          <w:bCs/>
          <w:sz w:val="22"/>
        </w:rPr>
      </w:pPr>
      <w:r w:rsidRPr="002470F1">
        <w:rPr>
          <w:rFonts w:ascii="Calibri" w:hAnsi="Calibri" w:cs="Calibri"/>
          <w:sz w:val="22"/>
        </w:rPr>
        <w:t xml:space="preserve">Je hebt affiniteit met neurologie, psychiatrie, en wetenschappelijk </w:t>
      </w:r>
      <w:r w:rsidR="002A75D1">
        <w:rPr>
          <w:rFonts w:ascii="Calibri" w:hAnsi="Calibri" w:cs="Calibri"/>
          <w:sz w:val="22"/>
        </w:rPr>
        <w:t>onderzoek</w:t>
      </w:r>
      <w:r w:rsidRPr="002470F1">
        <w:rPr>
          <w:rFonts w:ascii="Calibri" w:hAnsi="Calibri" w:cs="Calibri"/>
          <w:sz w:val="22"/>
        </w:rPr>
        <w:t xml:space="preserve"> </w:t>
      </w:r>
    </w:p>
    <w:p w:rsidR="000949DA" w:rsidRPr="00D50AFC" w:rsidRDefault="000949DA" w:rsidP="000949DA">
      <w:pPr>
        <w:pStyle w:val="ListParagraph"/>
        <w:numPr>
          <w:ilvl w:val="0"/>
          <w:numId w:val="1"/>
        </w:numPr>
        <w:tabs>
          <w:tab w:val="left" w:pos="3969"/>
        </w:tabs>
        <w:spacing w:line="240" w:lineRule="auto"/>
        <w:rPr>
          <w:rFonts w:ascii="Calibri" w:hAnsi="Calibri" w:cs="Calibri"/>
          <w:sz w:val="22"/>
        </w:rPr>
      </w:pPr>
      <w:r w:rsidRPr="00D50AFC">
        <w:rPr>
          <w:rFonts w:ascii="Calibri" w:hAnsi="Calibri" w:cs="Calibri"/>
          <w:sz w:val="22"/>
        </w:rPr>
        <w:t>Ervaring met werken met klinische dossiers strekt tot de aanbeveling</w:t>
      </w:r>
    </w:p>
    <w:p w:rsidR="000949DA" w:rsidRDefault="000949DA" w:rsidP="000949DA">
      <w:pPr>
        <w:pStyle w:val="ListParagraph"/>
        <w:numPr>
          <w:ilvl w:val="0"/>
          <w:numId w:val="1"/>
        </w:numPr>
        <w:tabs>
          <w:tab w:val="left" w:pos="3969"/>
        </w:tabs>
        <w:spacing w:line="240" w:lineRule="auto"/>
        <w:rPr>
          <w:rFonts w:ascii="Calibri" w:hAnsi="Calibri" w:cs="Calibri"/>
          <w:sz w:val="22"/>
        </w:rPr>
      </w:pPr>
      <w:r w:rsidRPr="00D50AFC">
        <w:rPr>
          <w:rFonts w:ascii="Calibri" w:hAnsi="Calibri" w:cs="Calibri"/>
          <w:sz w:val="22"/>
        </w:rPr>
        <w:t>Nauwkeurig en systematisch</w:t>
      </w:r>
    </w:p>
    <w:p w:rsidR="0043321B" w:rsidRPr="00D50AFC" w:rsidRDefault="0043321B" w:rsidP="000949DA">
      <w:pPr>
        <w:pStyle w:val="ListParagraph"/>
        <w:numPr>
          <w:ilvl w:val="0"/>
          <w:numId w:val="1"/>
        </w:numPr>
        <w:tabs>
          <w:tab w:val="left" w:pos="3969"/>
        </w:tabs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Snel kunnen aanleren van de verschillende functies van onze database</w:t>
      </w:r>
    </w:p>
    <w:p w:rsidR="000949DA" w:rsidRPr="00D50AFC" w:rsidRDefault="000949DA" w:rsidP="000949DA">
      <w:pPr>
        <w:pStyle w:val="ListParagraph"/>
        <w:numPr>
          <w:ilvl w:val="0"/>
          <w:numId w:val="1"/>
        </w:numPr>
        <w:tabs>
          <w:tab w:val="left" w:pos="3969"/>
        </w:tabs>
        <w:spacing w:line="240" w:lineRule="auto"/>
        <w:rPr>
          <w:rFonts w:ascii="Calibri" w:hAnsi="Calibri" w:cs="Calibri"/>
          <w:sz w:val="22"/>
        </w:rPr>
      </w:pPr>
      <w:r w:rsidRPr="00D50AFC">
        <w:rPr>
          <w:rFonts w:ascii="Calibri" w:hAnsi="Calibri" w:cs="Calibri"/>
          <w:sz w:val="22"/>
        </w:rPr>
        <w:t>Goede mondelinge en schriftelijke uitdrukkingsvaardigheid (Nederlands en Engels)</w:t>
      </w:r>
    </w:p>
    <w:p w:rsidR="000949DA" w:rsidRPr="00D50AFC" w:rsidRDefault="000949DA" w:rsidP="000949DA">
      <w:pPr>
        <w:pStyle w:val="ListParagraph"/>
        <w:numPr>
          <w:ilvl w:val="0"/>
          <w:numId w:val="1"/>
        </w:numPr>
        <w:tabs>
          <w:tab w:val="left" w:pos="3969"/>
        </w:tabs>
        <w:spacing w:line="240" w:lineRule="auto"/>
        <w:rPr>
          <w:rFonts w:ascii="Calibri" w:hAnsi="Calibri" w:cs="Calibri"/>
          <w:sz w:val="22"/>
        </w:rPr>
      </w:pPr>
      <w:r w:rsidRPr="00D50AFC">
        <w:rPr>
          <w:rFonts w:ascii="Calibri" w:hAnsi="Calibri" w:cs="Calibri"/>
          <w:sz w:val="22"/>
        </w:rPr>
        <w:t>Goede communicatieve en contactuele eigenschappen</w:t>
      </w:r>
    </w:p>
    <w:p w:rsidR="000949DA" w:rsidRPr="00D50AFC" w:rsidRDefault="000949DA" w:rsidP="000949DA">
      <w:pPr>
        <w:pStyle w:val="ListParagraph"/>
        <w:numPr>
          <w:ilvl w:val="0"/>
          <w:numId w:val="1"/>
        </w:numPr>
        <w:tabs>
          <w:tab w:val="left" w:pos="3969"/>
        </w:tabs>
        <w:spacing w:line="240" w:lineRule="auto"/>
        <w:rPr>
          <w:rFonts w:ascii="Calibri" w:hAnsi="Calibri" w:cs="Calibri"/>
          <w:sz w:val="22"/>
        </w:rPr>
      </w:pPr>
      <w:r w:rsidRPr="00D50AFC">
        <w:rPr>
          <w:rFonts w:ascii="Calibri" w:hAnsi="Calibri" w:cs="Calibri"/>
          <w:sz w:val="22"/>
        </w:rPr>
        <w:t>Nuchter kunnen omgaan met alles rond het overlijden van donoren</w:t>
      </w:r>
    </w:p>
    <w:p w:rsidR="000949DA" w:rsidRPr="00DA6AC2" w:rsidRDefault="000949DA" w:rsidP="000949DA">
      <w:pPr>
        <w:tabs>
          <w:tab w:val="left" w:pos="3969"/>
        </w:tabs>
        <w:spacing w:line="240" w:lineRule="auto"/>
        <w:rPr>
          <w:lang w:val="nl-NL"/>
        </w:rPr>
      </w:pPr>
    </w:p>
    <w:p w:rsidR="0043321B" w:rsidRDefault="0043321B" w:rsidP="000949DA">
      <w:pPr>
        <w:pStyle w:val="NIN"/>
        <w:tabs>
          <w:tab w:val="left" w:pos="1700"/>
        </w:tabs>
        <w:spacing w:line="240" w:lineRule="auto"/>
        <w:contextualSpacing/>
        <w:rPr>
          <w:rFonts w:ascii="Calibri" w:eastAsia="Calibri" w:hAnsi="Calibri" w:cs="Calibri"/>
          <w:b/>
          <w:bCs/>
          <w:lang w:val="nl-NL"/>
        </w:rPr>
      </w:pPr>
    </w:p>
    <w:p w:rsidR="0043321B" w:rsidRDefault="0043321B" w:rsidP="000949DA">
      <w:pPr>
        <w:pStyle w:val="NIN"/>
        <w:tabs>
          <w:tab w:val="left" w:pos="1700"/>
        </w:tabs>
        <w:spacing w:line="240" w:lineRule="auto"/>
        <w:contextualSpacing/>
        <w:rPr>
          <w:rFonts w:ascii="Calibri" w:eastAsia="Calibri" w:hAnsi="Calibri" w:cs="Calibri"/>
          <w:b/>
          <w:bCs/>
          <w:lang w:val="nl-NL"/>
        </w:rPr>
      </w:pPr>
    </w:p>
    <w:p w:rsidR="000949DA" w:rsidRPr="000F7FFD" w:rsidRDefault="000949DA" w:rsidP="000949DA">
      <w:pPr>
        <w:pStyle w:val="NIN"/>
        <w:tabs>
          <w:tab w:val="left" w:pos="1700"/>
        </w:tabs>
        <w:spacing w:line="240" w:lineRule="auto"/>
        <w:contextualSpacing/>
        <w:rPr>
          <w:rFonts w:ascii="Calibri" w:hAnsi="Calibri" w:cs="Calibri"/>
          <w:lang w:val="nl-NL"/>
        </w:rPr>
      </w:pPr>
      <w:r w:rsidRPr="000F7FFD">
        <w:rPr>
          <w:rFonts w:ascii="Calibri" w:eastAsia="Calibri" w:hAnsi="Calibri" w:cs="Calibri"/>
          <w:b/>
          <w:bCs/>
          <w:lang w:val="nl-NL"/>
        </w:rPr>
        <w:t>Aanstelling</w:t>
      </w:r>
    </w:p>
    <w:p w:rsidR="000949DA" w:rsidRPr="000F7FFD" w:rsidRDefault="000949DA" w:rsidP="000949DA">
      <w:pPr>
        <w:pStyle w:val="NIN"/>
        <w:tabs>
          <w:tab w:val="left" w:pos="160"/>
          <w:tab w:val="left" w:pos="1700"/>
        </w:tabs>
        <w:spacing w:line="240" w:lineRule="auto"/>
        <w:contextualSpacing/>
        <w:rPr>
          <w:rFonts w:ascii="Calibri" w:eastAsia="Calibri" w:hAnsi="Calibri" w:cs="Calibri"/>
          <w:lang w:val="nl-NL"/>
        </w:rPr>
      </w:pPr>
      <w:r w:rsidRPr="000F7FFD">
        <w:rPr>
          <w:rFonts w:ascii="Calibri" w:eastAsia="Calibri" w:hAnsi="Calibri" w:cs="Calibri"/>
          <w:lang w:val="nl-NL"/>
        </w:rPr>
        <w:t>Het betreft</w:t>
      </w:r>
      <w:r w:rsidR="0043321B">
        <w:rPr>
          <w:rFonts w:ascii="Calibri" w:eastAsia="Calibri" w:hAnsi="Calibri" w:cs="Calibri"/>
          <w:lang w:val="nl-NL"/>
        </w:rPr>
        <w:t xml:space="preserve"> een dienstverband </w:t>
      </w:r>
      <w:r w:rsidR="00206789">
        <w:rPr>
          <w:rFonts w:ascii="Calibri" w:eastAsia="Calibri" w:hAnsi="Calibri" w:cs="Calibri"/>
          <w:lang w:val="nl-NL"/>
        </w:rPr>
        <w:t xml:space="preserve">van </w:t>
      </w:r>
      <w:r w:rsidR="003F4695">
        <w:rPr>
          <w:rFonts w:ascii="Calibri" w:eastAsia="Calibri" w:hAnsi="Calibri" w:cs="Calibri"/>
          <w:lang w:val="nl-NL"/>
        </w:rPr>
        <w:t xml:space="preserve">één jaar. Salarisuitbetaling vindt plaats op basis van urendeclaratie. </w:t>
      </w:r>
      <w:r w:rsidR="00206789">
        <w:rPr>
          <w:rFonts w:ascii="Calibri" w:eastAsia="Calibri" w:hAnsi="Calibri" w:cs="Calibri"/>
          <w:lang w:val="nl-NL"/>
        </w:rPr>
        <w:t>Variabele uren per week (</w:t>
      </w:r>
      <w:r w:rsidR="002A75D1">
        <w:rPr>
          <w:rFonts w:ascii="Calibri" w:eastAsia="Calibri" w:hAnsi="Calibri" w:cs="Calibri"/>
          <w:lang w:val="nl-NL"/>
        </w:rPr>
        <w:t>0-20</w:t>
      </w:r>
      <w:r w:rsidR="00206789">
        <w:rPr>
          <w:rFonts w:ascii="Calibri" w:eastAsia="Calibri" w:hAnsi="Calibri" w:cs="Calibri"/>
          <w:lang w:val="nl-NL"/>
        </w:rPr>
        <w:t xml:space="preserve"> uur per week). </w:t>
      </w:r>
      <w:r>
        <w:rPr>
          <w:rFonts w:ascii="Calibri" w:eastAsia="Calibri" w:hAnsi="Calibri" w:cs="Calibri"/>
          <w:lang w:val="nl-NL"/>
        </w:rPr>
        <w:t xml:space="preserve">Uren flexibel in te delen in overleg, tijdens kantooruren. </w:t>
      </w:r>
    </w:p>
    <w:p w:rsidR="000949DA" w:rsidRDefault="000949DA" w:rsidP="000949DA">
      <w:pPr>
        <w:pStyle w:val="NIN"/>
        <w:tabs>
          <w:tab w:val="left" w:pos="160"/>
          <w:tab w:val="left" w:pos="1700"/>
        </w:tabs>
        <w:spacing w:line="240" w:lineRule="auto"/>
        <w:contextualSpacing/>
        <w:outlineLvl w:val="0"/>
        <w:rPr>
          <w:rFonts w:ascii="Calibri" w:eastAsia="Calibri" w:hAnsi="Calibri" w:cs="Calibri"/>
          <w:b/>
          <w:bCs/>
          <w:lang w:val="nl-NL"/>
        </w:rPr>
      </w:pPr>
    </w:p>
    <w:p w:rsidR="000949DA" w:rsidRPr="000F7FFD" w:rsidRDefault="000949DA" w:rsidP="000949DA">
      <w:pPr>
        <w:pStyle w:val="NIN"/>
        <w:tabs>
          <w:tab w:val="left" w:pos="160"/>
          <w:tab w:val="left" w:pos="1700"/>
        </w:tabs>
        <w:spacing w:line="240" w:lineRule="auto"/>
        <w:contextualSpacing/>
        <w:outlineLvl w:val="0"/>
        <w:rPr>
          <w:rFonts w:ascii="Calibri" w:hAnsi="Calibri" w:cs="Calibri"/>
          <w:lang w:val="nl-NL"/>
        </w:rPr>
      </w:pPr>
      <w:r w:rsidRPr="000F7FFD">
        <w:rPr>
          <w:rFonts w:ascii="Calibri" w:eastAsia="Calibri" w:hAnsi="Calibri" w:cs="Calibri"/>
          <w:b/>
          <w:bCs/>
          <w:lang w:val="nl-NL"/>
        </w:rPr>
        <w:t>Arbeidsvoorwaarden</w:t>
      </w:r>
    </w:p>
    <w:p w:rsidR="000949DA" w:rsidRPr="00BA525E" w:rsidRDefault="000949DA" w:rsidP="000949DA">
      <w:pPr>
        <w:pStyle w:val="NIN"/>
        <w:tabs>
          <w:tab w:val="left" w:pos="160"/>
          <w:tab w:val="left" w:pos="1700"/>
        </w:tabs>
        <w:spacing w:line="240" w:lineRule="auto"/>
        <w:contextualSpacing/>
        <w:rPr>
          <w:rFonts w:ascii="Calibri" w:hAnsi="Calibri" w:cs="Calibri"/>
          <w:lang w:val="nl-NL"/>
        </w:rPr>
      </w:pPr>
      <w:r w:rsidRPr="00BA525E">
        <w:rPr>
          <w:rFonts w:ascii="Calibri" w:hAnsi="Calibri" w:cs="Calibri"/>
          <w:lang w:val="nl-NL"/>
        </w:rPr>
        <w:t>Salaris volgens schaal 7</w:t>
      </w:r>
      <w:r w:rsidR="0043321B">
        <w:rPr>
          <w:rFonts w:ascii="Calibri" w:hAnsi="Calibri" w:cs="Calibri"/>
          <w:lang w:val="nl-NL"/>
        </w:rPr>
        <w:t xml:space="preserve"> cao Nederlandse Universiteiten</w:t>
      </w:r>
      <w:r w:rsidRPr="00BA525E">
        <w:rPr>
          <w:rFonts w:ascii="Calibri" w:hAnsi="Calibri" w:cs="Calibri"/>
          <w:lang w:val="nl-NL"/>
        </w:rPr>
        <w:t xml:space="preserve"> exclusief 8% vakantiegeld en 8,3% eindejaarsuitkering</w:t>
      </w:r>
      <w:r>
        <w:rPr>
          <w:rFonts w:ascii="Calibri" w:hAnsi="Calibri" w:cs="Calibri"/>
          <w:lang w:val="nl-NL"/>
        </w:rPr>
        <w:t>.</w:t>
      </w:r>
    </w:p>
    <w:p w:rsidR="000949DA" w:rsidRPr="00BA525E" w:rsidRDefault="000949DA" w:rsidP="000949DA">
      <w:pPr>
        <w:pStyle w:val="NIN"/>
        <w:tabs>
          <w:tab w:val="left" w:pos="160"/>
          <w:tab w:val="left" w:pos="1700"/>
        </w:tabs>
        <w:spacing w:line="240" w:lineRule="auto"/>
        <w:contextualSpacing/>
        <w:rPr>
          <w:rFonts w:ascii="Calibri" w:eastAsia="Calibri" w:hAnsi="Calibri" w:cs="Calibri"/>
          <w:lang w:val="nl-NL"/>
        </w:rPr>
      </w:pPr>
    </w:p>
    <w:p w:rsidR="000949DA" w:rsidRPr="000F7FFD" w:rsidRDefault="000949DA" w:rsidP="000949DA">
      <w:pPr>
        <w:pStyle w:val="NIN"/>
        <w:tabs>
          <w:tab w:val="left" w:pos="160"/>
          <w:tab w:val="left" w:pos="1700"/>
        </w:tabs>
        <w:spacing w:line="240" w:lineRule="auto"/>
        <w:contextualSpacing/>
        <w:outlineLvl w:val="0"/>
        <w:rPr>
          <w:rFonts w:ascii="Calibri" w:hAnsi="Calibri" w:cs="Calibri"/>
          <w:lang w:val="nl-NL"/>
        </w:rPr>
      </w:pPr>
      <w:r w:rsidRPr="000F7FFD">
        <w:rPr>
          <w:rFonts w:ascii="Calibri" w:eastAsia="Calibri" w:hAnsi="Calibri" w:cs="Calibri"/>
          <w:b/>
          <w:bCs/>
          <w:lang w:val="nl-NL"/>
        </w:rPr>
        <w:t xml:space="preserve">Standplaats: </w:t>
      </w:r>
      <w:r w:rsidRPr="000F7FFD">
        <w:rPr>
          <w:rFonts w:ascii="Calibri" w:eastAsia="Calibri" w:hAnsi="Calibri" w:cs="Calibri"/>
          <w:lang w:val="nl-NL"/>
        </w:rPr>
        <w:t>Amsterdam</w:t>
      </w:r>
      <w:r>
        <w:rPr>
          <w:rFonts w:ascii="Calibri" w:eastAsia="Calibri" w:hAnsi="Calibri" w:cs="Calibri"/>
          <w:lang w:val="nl-NL"/>
        </w:rPr>
        <w:t>-</w:t>
      </w:r>
      <w:r w:rsidRPr="000F7FFD">
        <w:rPr>
          <w:rFonts w:ascii="Calibri" w:eastAsia="Calibri" w:hAnsi="Calibri" w:cs="Calibri"/>
          <w:lang w:val="nl-NL"/>
        </w:rPr>
        <w:t>Zuidoost</w:t>
      </w:r>
      <w:r>
        <w:rPr>
          <w:rFonts w:ascii="Calibri" w:eastAsia="Calibri" w:hAnsi="Calibri" w:cs="Calibri"/>
          <w:lang w:val="nl-NL"/>
        </w:rPr>
        <w:t>.</w:t>
      </w:r>
    </w:p>
    <w:p w:rsidR="000949DA" w:rsidRPr="000F7FFD" w:rsidRDefault="000949DA" w:rsidP="000949DA">
      <w:pPr>
        <w:pStyle w:val="NIN"/>
        <w:tabs>
          <w:tab w:val="left" w:pos="160"/>
          <w:tab w:val="left" w:pos="1700"/>
        </w:tabs>
        <w:spacing w:line="240" w:lineRule="auto"/>
        <w:contextualSpacing/>
        <w:rPr>
          <w:rFonts w:ascii="Calibri" w:eastAsia="Calibri" w:hAnsi="Calibri" w:cs="Calibri"/>
          <w:lang w:val="nl-NL"/>
        </w:rPr>
      </w:pPr>
    </w:p>
    <w:p w:rsidR="000949DA" w:rsidRPr="000F7FFD" w:rsidRDefault="000949DA" w:rsidP="000949DA">
      <w:pPr>
        <w:pStyle w:val="NIN"/>
        <w:tabs>
          <w:tab w:val="left" w:pos="160"/>
          <w:tab w:val="left" w:pos="1700"/>
        </w:tabs>
        <w:spacing w:line="240" w:lineRule="auto"/>
        <w:contextualSpacing/>
        <w:outlineLvl w:val="0"/>
        <w:rPr>
          <w:rFonts w:ascii="Calibri" w:hAnsi="Calibri" w:cs="Calibri"/>
          <w:lang w:val="nl-NL"/>
        </w:rPr>
      </w:pPr>
      <w:r w:rsidRPr="000F7FFD">
        <w:rPr>
          <w:rFonts w:ascii="Calibri" w:eastAsia="Calibri" w:hAnsi="Calibri" w:cs="Calibri"/>
          <w:b/>
          <w:bCs/>
          <w:lang w:val="nl-NL"/>
        </w:rPr>
        <w:t>Informatie</w:t>
      </w:r>
    </w:p>
    <w:p w:rsidR="000949DA" w:rsidRDefault="000949DA" w:rsidP="000949DA">
      <w:pPr>
        <w:pStyle w:val="NIN"/>
        <w:tabs>
          <w:tab w:val="left" w:pos="160"/>
          <w:tab w:val="left" w:pos="1700"/>
        </w:tabs>
        <w:spacing w:line="240" w:lineRule="auto"/>
        <w:contextualSpacing/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>Meer informatie over De Nederlandse Hersenbank i</w:t>
      </w:r>
      <w:r w:rsidRPr="000F7FFD">
        <w:rPr>
          <w:rFonts w:ascii="Calibri" w:eastAsia="Calibri" w:hAnsi="Calibri" w:cs="Calibri"/>
          <w:lang w:val="nl-NL"/>
        </w:rPr>
        <w:t xml:space="preserve">s te vinden op </w:t>
      </w:r>
      <w:hyperlink r:id="rId7" w:history="1">
        <w:r w:rsidRPr="00587277">
          <w:rPr>
            <w:rStyle w:val="Hyperlink"/>
            <w:rFonts w:ascii="Calibri" w:eastAsia="Calibri" w:hAnsi="Calibri" w:cs="Calibri"/>
            <w:lang w:val="nl-NL"/>
          </w:rPr>
          <w:t>www.hersenbank.nl</w:t>
        </w:r>
      </w:hyperlink>
    </w:p>
    <w:p w:rsidR="000949DA" w:rsidRPr="000F7FFD" w:rsidRDefault="000949DA" w:rsidP="000949DA">
      <w:pPr>
        <w:pStyle w:val="NIN"/>
        <w:tabs>
          <w:tab w:val="left" w:pos="160"/>
          <w:tab w:val="left" w:pos="1700"/>
        </w:tabs>
        <w:spacing w:line="240" w:lineRule="auto"/>
        <w:contextualSpacing/>
        <w:rPr>
          <w:rStyle w:val="None"/>
          <w:rFonts w:ascii="Calibri" w:eastAsia="Calibri" w:hAnsi="Calibri" w:cs="Calibri"/>
          <w:lang w:val="nl-NL"/>
        </w:rPr>
      </w:pPr>
      <w:r w:rsidRPr="000F7FFD">
        <w:rPr>
          <w:rFonts w:ascii="Calibri" w:eastAsia="Calibri" w:hAnsi="Calibri" w:cs="Calibri"/>
          <w:lang w:val="nl-NL"/>
        </w:rPr>
        <w:t xml:space="preserve">Voor meer informatie over de vacature kun je contact opnemen met </w:t>
      </w:r>
      <w:r>
        <w:rPr>
          <w:rFonts w:ascii="Calibri" w:eastAsia="Calibri" w:hAnsi="Calibri" w:cs="Calibri"/>
          <w:lang w:val="nl-NL"/>
        </w:rPr>
        <w:t>Minke Groot, Coördinator Medische gegevens NHB (di, woe, vrij)</w:t>
      </w:r>
      <w:r w:rsidR="0043321B">
        <w:rPr>
          <w:rFonts w:ascii="Calibri" w:eastAsia="Calibri" w:hAnsi="Calibri" w:cs="Calibri"/>
          <w:lang w:val="nl-NL"/>
        </w:rPr>
        <w:t xml:space="preserve"> tel.:</w:t>
      </w:r>
      <w:r w:rsidRPr="000F7FFD">
        <w:rPr>
          <w:rFonts w:ascii="Calibri" w:eastAsia="Calibri" w:hAnsi="Calibri" w:cs="Calibri"/>
          <w:lang w:val="nl-NL"/>
        </w:rPr>
        <w:t xml:space="preserve"> </w:t>
      </w:r>
      <w:r w:rsidR="0043321B">
        <w:rPr>
          <w:rFonts w:ascii="Calibri" w:eastAsia="Calibri" w:hAnsi="Calibri" w:cs="Calibri"/>
          <w:lang w:val="nl-NL"/>
        </w:rPr>
        <w:t xml:space="preserve">020-5665478 of mail: </w:t>
      </w:r>
      <w:hyperlink r:id="rId8" w:history="1">
        <w:r w:rsidRPr="00587277">
          <w:rPr>
            <w:rStyle w:val="Hyperlink"/>
            <w:rFonts w:ascii="Calibri" w:eastAsia="Calibri" w:hAnsi="Calibri" w:cs="Calibri"/>
            <w:u w:color="000080"/>
            <w:lang w:val="nl-NL"/>
          </w:rPr>
          <w:t>m.groot@nin.knaw.nl</w:t>
        </w:r>
      </w:hyperlink>
      <w:r w:rsidR="0043321B">
        <w:rPr>
          <w:rStyle w:val="None"/>
          <w:rFonts w:ascii="Calibri" w:eastAsia="Calibri" w:hAnsi="Calibri" w:cs="Calibri"/>
          <w:lang w:val="nl-NL"/>
        </w:rPr>
        <w:t xml:space="preserve"> </w:t>
      </w:r>
    </w:p>
    <w:p w:rsidR="000949DA" w:rsidRPr="000F7FFD" w:rsidRDefault="000949DA" w:rsidP="000949DA">
      <w:pPr>
        <w:pStyle w:val="NIN"/>
        <w:tabs>
          <w:tab w:val="left" w:pos="160"/>
          <w:tab w:val="left" w:pos="1700"/>
        </w:tabs>
        <w:spacing w:line="240" w:lineRule="auto"/>
        <w:contextualSpacing/>
        <w:rPr>
          <w:rFonts w:ascii="Calibri" w:eastAsia="Calibri" w:hAnsi="Calibri" w:cs="Calibri"/>
          <w:lang w:val="nl-NL"/>
        </w:rPr>
      </w:pPr>
    </w:p>
    <w:p w:rsidR="000949DA" w:rsidRPr="000F7FFD" w:rsidRDefault="000949DA" w:rsidP="000949DA">
      <w:pPr>
        <w:pStyle w:val="NIN"/>
        <w:tabs>
          <w:tab w:val="left" w:pos="160"/>
          <w:tab w:val="left" w:pos="1700"/>
        </w:tabs>
        <w:spacing w:line="240" w:lineRule="auto"/>
        <w:contextualSpacing/>
        <w:rPr>
          <w:rStyle w:val="None"/>
          <w:rFonts w:ascii="Calibri" w:hAnsi="Calibri" w:cs="Calibri"/>
          <w:lang w:val="nl-NL"/>
        </w:rPr>
      </w:pPr>
      <w:r w:rsidRPr="000F7FFD">
        <w:rPr>
          <w:rStyle w:val="None"/>
          <w:rFonts w:ascii="Calibri" w:eastAsia="Calibri" w:hAnsi="Calibri" w:cs="Calibri"/>
          <w:b/>
          <w:bCs/>
          <w:lang w:val="nl-NL"/>
        </w:rPr>
        <w:t>Sollicitaties</w:t>
      </w:r>
    </w:p>
    <w:p w:rsidR="000949DA" w:rsidRPr="00D50AFC" w:rsidRDefault="000949DA" w:rsidP="000949DA">
      <w:pPr>
        <w:pStyle w:val="NIN"/>
        <w:tabs>
          <w:tab w:val="left" w:pos="160"/>
          <w:tab w:val="left" w:pos="1700"/>
        </w:tabs>
        <w:spacing w:line="240" w:lineRule="auto"/>
        <w:contextualSpacing/>
        <w:rPr>
          <w:rStyle w:val="None"/>
          <w:rFonts w:ascii="Calibri" w:eastAsia="Calibri" w:hAnsi="Calibri" w:cs="Calibri"/>
          <w:lang w:val="nl-NL"/>
        </w:rPr>
      </w:pPr>
      <w:r w:rsidRPr="000F7FFD">
        <w:rPr>
          <w:rStyle w:val="None"/>
          <w:rFonts w:ascii="Calibri" w:eastAsia="Calibri" w:hAnsi="Calibri" w:cs="Calibri"/>
          <w:lang w:val="nl-NL"/>
        </w:rPr>
        <w:t xml:space="preserve">Je kunt je motivatiebrief en curriculum vitae uiterlijk tot </w:t>
      </w:r>
      <w:r>
        <w:rPr>
          <w:rStyle w:val="None"/>
          <w:rFonts w:ascii="Calibri" w:eastAsia="Calibri" w:hAnsi="Calibri" w:cs="Calibri"/>
          <w:lang w:val="nl-NL"/>
        </w:rPr>
        <w:t xml:space="preserve">en met </w:t>
      </w:r>
      <w:r w:rsidR="0043321B">
        <w:rPr>
          <w:rStyle w:val="None"/>
          <w:rFonts w:ascii="Calibri" w:eastAsia="Calibri" w:hAnsi="Calibri" w:cs="Calibri"/>
          <w:lang w:val="nl-NL"/>
        </w:rPr>
        <w:t>25 november 2019</w:t>
      </w:r>
      <w:r w:rsidRPr="000F7FFD">
        <w:rPr>
          <w:rStyle w:val="None"/>
          <w:rFonts w:ascii="Calibri" w:eastAsia="Calibri" w:hAnsi="Calibri" w:cs="Calibri"/>
          <w:lang w:val="nl-NL"/>
        </w:rPr>
        <w:t xml:space="preserve"> sturen aan de afdeling P&amp;O van het Nederlands Herseninstituut ter attentie van Mw. Ernita Pfaff (</w:t>
      </w:r>
      <w:hyperlink r:id="rId9" w:history="1">
        <w:r w:rsidRPr="000F7FFD">
          <w:rPr>
            <w:rStyle w:val="Hyperlink"/>
            <w:rFonts w:ascii="Calibri" w:eastAsia="Calibri" w:hAnsi="Calibri" w:cs="Calibri"/>
            <w:u w:color="0563C1"/>
            <w:lang w:val="nl-NL"/>
          </w:rPr>
          <w:t>vacatures@nin.knaw.nl</w:t>
        </w:r>
      </w:hyperlink>
      <w:r w:rsidRPr="000F7FFD">
        <w:rPr>
          <w:rStyle w:val="None"/>
          <w:rFonts w:ascii="Calibri" w:eastAsia="Calibri" w:hAnsi="Calibri" w:cs="Calibri"/>
          <w:lang w:val="nl-NL"/>
        </w:rPr>
        <w:t xml:space="preserve">), onder vermelding van </w:t>
      </w:r>
      <w:r>
        <w:rPr>
          <w:rStyle w:val="None"/>
          <w:rFonts w:ascii="Calibri" w:eastAsia="Calibri" w:hAnsi="Calibri" w:cs="Calibri"/>
          <w:lang w:val="nl-NL"/>
        </w:rPr>
        <w:t xml:space="preserve">“medisch </w:t>
      </w:r>
      <w:proofErr w:type="spellStart"/>
      <w:r>
        <w:rPr>
          <w:rStyle w:val="None"/>
          <w:rFonts w:ascii="Calibri" w:eastAsia="Calibri" w:hAnsi="Calibri" w:cs="Calibri"/>
          <w:lang w:val="nl-NL"/>
        </w:rPr>
        <w:t>samenvatter</w:t>
      </w:r>
      <w:proofErr w:type="spellEnd"/>
      <w:r>
        <w:rPr>
          <w:rStyle w:val="None"/>
          <w:rFonts w:ascii="Calibri" w:eastAsia="Calibri" w:hAnsi="Calibri" w:cs="Calibri"/>
          <w:lang w:val="nl-NL"/>
        </w:rPr>
        <w:t xml:space="preserve"> NHB”</w:t>
      </w:r>
      <w:r w:rsidRPr="000F7FFD">
        <w:rPr>
          <w:rStyle w:val="None"/>
          <w:rFonts w:ascii="Calibri" w:eastAsia="Calibri" w:hAnsi="Calibri" w:cs="Calibri"/>
          <w:lang w:val="nl-NL"/>
        </w:rPr>
        <w:t>.</w:t>
      </w:r>
      <w:r>
        <w:rPr>
          <w:rStyle w:val="None"/>
          <w:rFonts w:ascii="Calibri" w:eastAsia="Calibri" w:hAnsi="Calibri" w:cs="Calibri"/>
          <w:lang w:val="nl-NL"/>
        </w:rPr>
        <w:t xml:space="preserve"> </w:t>
      </w:r>
      <w:r w:rsidRPr="00D50AFC">
        <w:rPr>
          <w:rFonts w:ascii="Calibri" w:hAnsi="Calibri" w:cs="Calibri"/>
          <w:color w:val="000000" w:themeColor="text1"/>
          <w:lang w:val="nl-NL"/>
        </w:rPr>
        <w:t>De selectieprocedure start direct en zal doorgaan tot de vacature is vervuld.</w:t>
      </w:r>
    </w:p>
    <w:p w:rsidR="000949DA" w:rsidRPr="000F7FFD" w:rsidRDefault="000949DA" w:rsidP="000949DA">
      <w:pPr>
        <w:pStyle w:val="NIN"/>
        <w:tabs>
          <w:tab w:val="left" w:pos="160"/>
          <w:tab w:val="left" w:pos="1700"/>
        </w:tabs>
        <w:spacing w:line="240" w:lineRule="auto"/>
        <w:contextualSpacing/>
        <w:rPr>
          <w:rFonts w:ascii="Calibri" w:eastAsia="Calibri" w:hAnsi="Calibri" w:cs="Calibri"/>
          <w:lang w:val="nl-NL"/>
        </w:rPr>
      </w:pPr>
    </w:p>
    <w:p w:rsidR="000949DA" w:rsidRPr="000F7FFD" w:rsidRDefault="0043321B" w:rsidP="000949DA">
      <w:pPr>
        <w:pStyle w:val="NIN"/>
        <w:tabs>
          <w:tab w:val="left" w:pos="160"/>
          <w:tab w:val="left" w:pos="1700"/>
        </w:tabs>
        <w:spacing w:line="240" w:lineRule="auto"/>
        <w:contextualSpacing/>
        <w:rPr>
          <w:rStyle w:val="None"/>
          <w:rFonts w:ascii="Calibri" w:eastAsia="Calibri" w:hAnsi="Calibri" w:cs="Calibri"/>
          <w:lang w:val="nl-NL"/>
        </w:rPr>
      </w:pPr>
      <w:r>
        <w:rPr>
          <w:rStyle w:val="None"/>
          <w:rFonts w:ascii="Calibri" w:eastAsia="Calibri" w:hAnsi="Calibri" w:cs="Calibri"/>
          <w:lang w:val="nl-NL"/>
        </w:rPr>
        <w:t>(</w:t>
      </w:r>
      <w:r w:rsidR="000949DA" w:rsidRPr="000F7FFD">
        <w:rPr>
          <w:rStyle w:val="None"/>
          <w:rFonts w:ascii="Calibri" w:eastAsia="Calibri" w:hAnsi="Calibri" w:cs="Calibri"/>
          <w:lang w:val="nl-NL"/>
        </w:rPr>
        <w:t xml:space="preserve">Wij streven ernaar dat ons personeelsbestand in o.a. leeftijd, geslacht, seksuele voorkeur en culturele achtergrond de diversiteit </w:t>
      </w:r>
      <w:r w:rsidR="000949DA">
        <w:rPr>
          <w:rStyle w:val="None"/>
          <w:rFonts w:ascii="Calibri" w:eastAsia="Calibri" w:hAnsi="Calibri" w:cs="Calibri"/>
          <w:lang w:val="nl-NL"/>
        </w:rPr>
        <w:t xml:space="preserve">in de samenleving weerspiegelt. </w:t>
      </w:r>
      <w:r w:rsidR="000949DA" w:rsidRPr="000F7FFD">
        <w:rPr>
          <w:rStyle w:val="None"/>
          <w:rFonts w:ascii="Calibri" w:eastAsia="Calibri" w:hAnsi="Calibri" w:cs="Calibri"/>
          <w:lang w:val="nl-NL"/>
        </w:rPr>
        <w:t>Wij stellen het dan ook zeer op prijs als kandidaten solliciteren die de diversiteit van ons team kunnen vergroten.</w:t>
      </w:r>
    </w:p>
    <w:p w:rsidR="000949DA" w:rsidRPr="000F7FFD" w:rsidRDefault="000949DA" w:rsidP="000949DA">
      <w:pPr>
        <w:pStyle w:val="NIN"/>
        <w:tabs>
          <w:tab w:val="left" w:pos="160"/>
          <w:tab w:val="left" w:pos="1700"/>
        </w:tabs>
        <w:spacing w:line="240" w:lineRule="auto"/>
        <w:contextualSpacing/>
        <w:rPr>
          <w:rStyle w:val="None"/>
          <w:rFonts w:ascii="Calibri" w:hAnsi="Calibri" w:cs="Calibri"/>
          <w:lang w:val="nl-NL"/>
        </w:rPr>
      </w:pPr>
    </w:p>
    <w:p w:rsidR="000949DA" w:rsidRPr="000F7FFD" w:rsidRDefault="000949DA" w:rsidP="000949DA">
      <w:pPr>
        <w:pStyle w:val="NIN"/>
        <w:tabs>
          <w:tab w:val="left" w:pos="160"/>
          <w:tab w:val="left" w:pos="1700"/>
        </w:tabs>
        <w:spacing w:line="240" w:lineRule="auto"/>
        <w:contextualSpacing/>
        <w:rPr>
          <w:rFonts w:ascii="Calibri" w:eastAsia="Calibri" w:hAnsi="Calibri" w:cs="Calibri"/>
          <w:lang w:val="nl-NL"/>
        </w:rPr>
      </w:pPr>
    </w:p>
    <w:p w:rsidR="000949DA" w:rsidRPr="007D6788" w:rsidRDefault="000949DA" w:rsidP="000949DA">
      <w:pPr>
        <w:pStyle w:val="NIN"/>
        <w:tabs>
          <w:tab w:val="left" w:pos="160"/>
          <w:tab w:val="left" w:pos="1700"/>
        </w:tabs>
        <w:spacing w:line="240" w:lineRule="auto"/>
        <w:contextualSpacing/>
        <w:rPr>
          <w:rFonts w:ascii="Calibri" w:eastAsia="Calibri" w:hAnsi="Calibri" w:cs="Calibri"/>
          <w:i/>
          <w:iCs/>
          <w:lang w:val="nl-NL"/>
        </w:rPr>
      </w:pPr>
      <w:r w:rsidRPr="000F7FFD">
        <w:rPr>
          <w:rStyle w:val="None"/>
          <w:rFonts w:ascii="Calibri" w:eastAsia="Calibri" w:hAnsi="Calibri" w:cs="Calibri"/>
          <w:i/>
          <w:iCs/>
          <w:lang w:val="nl-NL"/>
        </w:rPr>
        <w:t>Acquisitie naar aanleiding van deze advertentie wordt niet op prijs gesteld.</w:t>
      </w:r>
      <w:r w:rsidR="0043321B">
        <w:rPr>
          <w:rStyle w:val="None"/>
          <w:rFonts w:ascii="Calibri" w:eastAsia="Calibri" w:hAnsi="Calibri" w:cs="Calibri"/>
          <w:i/>
          <w:iCs/>
          <w:lang w:val="nl-NL"/>
        </w:rPr>
        <w:t>)</w:t>
      </w:r>
    </w:p>
    <w:p w:rsidR="000949DA" w:rsidRPr="00402489" w:rsidRDefault="000949DA" w:rsidP="000949DA">
      <w:pPr>
        <w:rPr>
          <w:lang w:val="nl-NL"/>
        </w:rPr>
      </w:pPr>
    </w:p>
    <w:p w:rsidR="0056303F" w:rsidRPr="000949DA" w:rsidRDefault="0056303F">
      <w:pPr>
        <w:rPr>
          <w:lang w:val="nl-NL"/>
        </w:rPr>
      </w:pPr>
    </w:p>
    <w:sectPr w:rsidR="0056303F" w:rsidRPr="00094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F0F49"/>
    <w:multiLevelType w:val="hybridMultilevel"/>
    <w:tmpl w:val="31EA4B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DA"/>
    <w:rsid w:val="00017DB9"/>
    <w:rsid w:val="000949DA"/>
    <w:rsid w:val="00206789"/>
    <w:rsid w:val="002A75D1"/>
    <w:rsid w:val="0034115C"/>
    <w:rsid w:val="003F4695"/>
    <w:rsid w:val="0043321B"/>
    <w:rsid w:val="0056303F"/>
    <w:rsid w:val="007E185E"/>
    <w:rsid w:val="00B4285C"/>
    <w:rsid w:val="00CC224D"/>
    <w:rsid w:val="00ED028F"/>
    <w:rsid w:val="00F2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07F8C-235B-4AFD-BAE1-36118E01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49DA"/>
    <w:rPr>
      <w:u w:val="single"/>
    </w:rPr>
  </w:style>
  <w:style w:type="paragraph" w:customStyle="1" w:styleId="Body">
    <w:name w:val="Body"/>
    <w:rsid w:val="000949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GB" w:eastAsia="en-GB"/>
    </w:rPr>
  </w:style>
  <w:style w:type="paragraph" w:customStyle="1" w:styleId="NIN">
    <w:name w:val="NIN"/>
    <w:rsid w:val="000949DA"/>
    <w:pPr>
      <w:pBdr>
        <w:top w:val="nil"/>
        <w:left w:val="nil"/>
        <w:bottom w:val="nil"/>
        <w:right w:val="nil"/>
        <w:between w:val="nil"/>
        <w:bar w:val="nil"/>
      </w:pBdr>
      <w:spacing w:after="0" w:line="300" w:lineRule="exact"/>
    </w:pPr>
    <w:rPr>
      <w:rFonts w:ascii="Times" w:eastAsia="Arial Unicode MS" w:hAnsi="Times" w:cs="Arial Unicode MS"/>
      <w:color w:val="000000"/>
      <w:u w:color="000000"/>
      <w:bdr w:val="nil"/>
      <w:lang w:eastAsia="en-GB"/>
    </w:rPr>
  </w:style>
  <w:style w:type="character" w:customStyle="1" w:styleId="None">
    <w:name w:val="None"/>
    <w:rsid w:val="000949DA"/>
  </w:style>
  <w:style w:type="paragraph" w:styleId="ListParagraph">
    <w:name w:val="List Paragraph"/>
    <w:basedOn w:val="Normal"/>
    <w:uiPriority w:val="34"/>
    <w:qFormat/>
    <w:rsid w:val="000949DA"/>
    <w:pPr>
      <w:spacing w:after="0" w:line="260" w:lineRule="atLeast"/>
      <w:ind w:left="720"/>
      <w:contextualSpacing/>
    </w:pPr>
    <w:rPr>
      <w:rFonts w:ascii="Cambria" w:eastAsia="Calibri" w:hAnsi="Cambria" w:cs="Times New Roman"/>
      <w:sz w:val="20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094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D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root@nin.knaw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rsenbank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catures@nin.knaw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Nederlands Herseninstituut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Minke Groot</dc:creator>
  <cp:keywords/>
  <dc:description/>
  <cp:lastModifiedBy>Petra Brom</cp:lastModifiedBy>
  <cp:revision>2</cp:revision>
  <cp:lastPrinted>2019-10-29T12:19:00Z</cp:lastPrinted>
  <dcterms:created xsi:type="dcterms:W3CDTF">2019-11-04T15:13:00Z</dcterms:created>
  <dcterms:modified xsi:type="dcterms:W3CDTF">2019-11-04T15:13:00Z</dcterms:modified>
</cp:coreProperties>
</file>